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B42" w:rsidRDefault="00B161FC" w:rsidP="00783B42">
      <w:pPr>
        <w:tabs>
          <w:tab w:val="left" w:pos="5781"/>
        </w:tabs>
        <w:snapToGrid w:val="0"/>
        <w:jc w:val="center"/>
        <w:rPr>
          <w:b/>
          <w:sz w:val="36"/>
        </w:rPr>
      </w:pPr>
      <w:r>
        <w:rPr>
          <w:rFonts w:hint="eastAsia"/>
          <w:b/>
          <w:sz w:val="36"/>
        </w:rPr>
        <w:t>國立東華大學</w:t>
      </w:r>
      <w:r w:rsidR="000C7D80">
        <w:rPr>
          <w:rFonts w:hint="eastAsia"/>
          <w:b/>
          <w:sz w:val="36"/>
        </w:rPr>
        <w:t>教育</w:t>
      </w:r>
      <w:r w:rsidR="00783B42">
        <w:rPr>
          <w:rFonts w:hint="eastAsia"/>
          <w:b/>
          <w:sz w:val="36"/>
        </w:rPr>
        <w:t>與潛能開發學系</w:t>
      </w:r>
    </w:p>
    <w:p w:rsidR="000C7D80" w:rsidRDefault="00783B42" w:rsidP="00783B42">
      <w:pPr>
        <w:tabs>
          <w:tab w:val="left" w:pos="5781"/>
        </w:tabs>
        <w:snapToGrid w:val="0"/>
        <w:jc w:val="center"/>
        <w:rPr>
          <w:b/>
          <w:sz w:val="36"/>
        </w:rPr>
      </w:pPr>
      <w:r>
        <w:rPr>
          <w:rFonts w:hint="eastAsia"/>
          <w:b/>
          <w:sz w:val="36"/>
        </w:rPr>
        <w:t>科學教育碩士</w:t>
      </w:r>
      <w:r w:rsidR="00B161FC">
        <w:rPr>
          <w:rFonts w:hint="eastAsia"/>
          <w:b/>
          <w:sz w:val="36"/>
        </w:rPr>
        <w:t>班</w:t>
      </w:r>
    </w:p>
    <w:p w:rsidR="006F2C76" w:rsidRPr="00783B42" w:rsidRDefault="006F2C76" w:rsidP="00783B42">
      <w:pPr>
        <w:tabs>
          <w:tab w:val="left" w:pos="5781"/>
        </w:tabs>
        <w:snapToGrid w:val="0"/>
        <w:jc w:val="center"/>
        <w:rPr>
          <w:b/>
          <w:sz w:val="36"/>
        </w:rPr>
      </w:pPr>
      <w:r>
        <w:rPr>
          <w:rFonts w:ascii="華康儷楷書" w:hint="eastAsia"/>
          <w:b/>
          <w:sz w:val="36"/>
        </w:rPr>
        <w:t>畢業門檻審核表</w:t>
      </w:r>
    </w:p>
    <w:tbl>
      <w:tblPr>
        <w:tblStyle w:val="a3"/>
        <w:tblW w:w="98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3612"/>
        <w:gridCol w:w="1418"/>
        <w:gridCol w:w="3390"/>
      </w:tblGrid>
      <w:tr w:rsidR="006F2C76" w:rsidRPr="00F04CDD" w:rsidTr="00014758">
        <w:trPr>
          <w:trHeight w:val="851"/>
          <w:jc w:val="center"/>
        </w:trPr>
        <w:tc>
          <w:tcPr>
            <w:tcW w:w="1418" w:type="dxa"/>
            <w:vAlign w:val="center"/>
          </w:tcPr>
          <w:p w:rsidR="006F2C76" w:rsidRPr="00F04CDD" w:rsidRDefault="006F2C76" w:rsidP="006F2C76">
            <w:pPr>
              <w:jc w:val="center"/>
              <w:rPr>
                <w:rFonts w:ascii="標楷體" w:hAnsi="標楷體"/>
                <w:szCs w:val="24"/>
              </w:rPr>
            </w:pPr>
            <w:r w:rsidRPr="00F04CDD">
              <w:rPr>
                <w:rFonts w:ascii="標楷體" w:hAnsi="標楷體" w:hint="eastAsia"/>
                <w:szCs w:val="24"/>
              </w:rPr>
              <w:t>學生姓名</w:t>
            </w:r>
          </w:p>
        </w:tc>
        <w:tc>
          <w:tcPr>
            <w:tcW w:w="3612" w:type="dxa"/>
            <w:vAlign w:val="center"/>
          </w:tcPr>
          <w:p w:rsidR="006F2C76" w:rsidRPr="00F04CDD" w:rsidRDefault="006F2C76" w:rsidP="006F2C76">
            <w:pPr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F2C76" w:rsidRPr="00F04CDD" w:rsidRDefault="006F2C76" w:rsidP="006F2C76">
            <w:pPr>
              <w:jc w:val="center"/>
              <w:rPr>
                <w:rFonts w:ascii="標楷體" w:hAnsi="標楷體"/>
                <w:szCs w:val="24"/>
              </w:rPr>
            </w:pPr>
            <w:r>
              <w:rPr>
                <w:rFonts w:ascii="標楷體" w:hAnsi="標楷體" w:hint="eastAsia"/>
                <w:szCs w:val="24"/>
              </w:rPr>
              <w:t>學號</w:t>
            </w:r>
          </w:p>
        </w:tc>
        <w:tc>
          <w:tcPr>
            <w:tcW w:w="3390" w:type="dxa"/>
            <w:vAlign w:val="center"/>
          </w:tcPr>
          <w:p w:rsidR="006F2C76" w:rsidRPr="00F04CDD" w:rsidRDefault="006F2C76" w:rsidP="006F2C76">
            <w:pPr>
              <w:jc w:val="center"/>
              <w:rPr>
                <w:rFonts w:ascii="標楷體" w:hAnsi="標楷體"/>
                <w:szCs w:val="24"/>
              </w:rPr>
            </w:pPr>
          </w:p>
        </w:tc>
      </w:tr>
      <w:tr w:rsidR="006F2C76" w:rsidRPr="00F04CDD" w:rsidTr="00014758">
        <w:trPr>
          <w:trHeight w:val="851"/>
          <w:jc w:val="center"/>
        </w:trPr>
        <w:tc>
          <w:tcPr>
            <w:tcW w:w="9838" w:type="dxa"/>
            <w:gridSpan w:val="4"/>
            <w:vAlign w:val="center"/>
          </w:tcPr>
          <w:p w:rsidR="006F2C76" w:rsidRPr="00F04CDD" w:rsidRDefault="006F2C76" w:rsidP="006F2C76">
            <w:pPr>
              <w:jc w:val="center"/>
              <w:rPr>
                <w:rFonts w:ascii="標楷體" w:hAnsi="標楷體"/>
                <w:szCs w:val="24"/>
              </w:rPr>
            </w:pPr>
            <w:r>
              <w:rPr>
                <w:rFonts w:ascii="標楷體" w:hAnsi="標楷體" w:hint="eastAsia"/>
                <w:szCs w:val="24"/>
              </w:rPr>
              <w:t>請勾選以下符合之畢業門檻條件</w:t>
            </w:r>
          </w:p>
        </w:tc>
      </w:tr>
      <w:tr w:rsidR="006F2C76" w:rsidRPr="00F04CDD" w:rsidTr="00014758">
        <w:trPr>
          <w:trHeight w:val="567"/>
          <w:jc w:val="center"/>
        </w:trPr>
        <w:tc>
          <w:tcPr>
            <w:tcW w:w="1418" w:type="dxa"/>
            <w:vAlign w:val="center"/>
          </w:tcPr>
          <w:p w:rsidR="006F2C76" w:rsidRDefault="006F2C76" w:rsidP="006F2C76">
            <w:pPr>
              <w:jc w:val="center"/>
              <w:rPr>
                <w:rFonts w:ascii="標楷體" w:hAnsi="標楷體"/>
                <w:szCs w:val="24"/>
              </w:rPr>
            </w:pPr>
            <w:r>
              <w:rPr>
                <w:rFonts w:ascii="標楷體" w:hAnsi="標楷體" w:hint="eastAsia"/>
                <w:szCs w:val="24"/>
              </w:rPr>
              <w:t>畢業門檻</w:t>
            </w:r>
          </w:p>
          <w:p w:rsidR="006F2C76" w:rsidRPr="00F04CDD" w:rsidRDefault="006F2C76" w:rsidP="006F2C76">
            <w:pPr>
              <w:jc w:val="center"/>
              <w:rPr>
                <w:rFonts w:ascii="標楷體" w:hAnsi="標楷體"/>
                <w:szCs w:val="24"/>
              </w:rPr>
            </w:pPr>
            <w:r>
              <w:rPr>
                <w:rFonts w:ascii="標楷體" w:hAnsi="標楷體" w:hint="eastAsia"/>
                <w:szCs w:val="24"/>
              </w:rPr>
              <w:t>符合條件</w:t>
            </w:r>
          </w:p>
        </w:tc>
        <w:tc>
          <w:tcPr>
            <w:tcW w:w="8420" w:type="dxa"/>
            <w:gridSpan w:val="3"/>
            <w:vAlign w:val="center"/>
          </w:tcPr>
          <w:p w:rsidR="006F2C76" w:rsidRPr="00846149" w:rsidRDefault="006F2C76" w:rsidP="000C7D80">
            <w:pPr>
              <w:numPr>
                <w:ilvl w:val="0"/>
                <w:numId w:val="1"/>
              </w:numPr>
              <w:tabs>
                <w:tab w:val="clear" w:pos="360"/>
                <w:tab w:val="num" w:pos="326"/>
              </w:tabs>
              <w:spacing w:beforeLines="50" w:before="180" w:line="240" w:lineRule="auto"/>
              <w:ind w:left="686" w:hanging="686"/>
              <w:rPr>
                <w:rFonts w:ascii="Arial Black" w:hAnsi="Arial Black"/>
                <w:szCs w:val="24"/>
              </w:rPr>
            </w:pPr>
            <w:r w:rsidRPr="00846149">
              <w:rPr>
                <w:rFonts w:ascii="Arial Black" w:hAnsi="Arial Black"/>
                <w:szCs w:val="24"/>
              </w:rPr>
              <w:t xml:space="preserve">1. </w:t>
            </w:r>
            <w:r w:rsidRPr="00846149">
              <w:rPr>
                <w:rFonts w:ascii="Arial Black" w:hAnsi="Berlin Sans FB Demi"/>
                <w:szCs w:val="24"/>
              </w:rPr>
              <w:t>至少發表一篇</w:t>
            </w:r>
            <w:r w:rsidR="0089497A" w:rsidRPr="0089497A">
              <w:rPr>
                <w:rFonts w:ascii="Arial Black" w:hAnsi="Berlin Sans FB Demi" w:hint="eastAsia"/>
                <w:szCs w:val="24"/>
              </w:rPr>
              <w:t>科學教育相關</w:t>
            </w:r>
            <w:r w:rsidR="0020767E">
              <w:rPr>
                <w:rFonts w:ascii="Arial Black" w:hAnsi="Berlin Sans FB Demi"/>
                <w:szCs w:val="24"/>
              </w:rPr>
              <w:t>論文於具審查制度之期刊或研討會</w:t>
            </w:r>
            <w:r w:rsidR="0020767E" w:rsidRPr="006E3E0C">
              <w:rPr>
                <w:rFonts w:ascii="標楷體" w:hAnsi="標楷體" w:hint="eastAsia"/>
              </w:rPr>
              <w:t>（限定為前三作者）</w:t>
            </w:r>
            <w:r w:rsidRPr="00846149">
              <w:rPr>
                <w:rFonts w:ascii="Arial Black" w:hAnsi="Berlin Sans FB Demi"/>
                <w:szCs w:val="24"/>
              </w:rPr>
              <w:t>。</w:t>
            </w:r>
          </w:p>
          <w:p w:rsidR="006F2C76" w:rsidRPr="00014758" w:rsidRDefault="006F2C76" w:rsidP="000C7D80">
            <w:pPr>
              <w:numPr>
                <w:ilvl w:val="0"/>
                <w:numId w:val="1"/>
              </w:numPr>
              <w:tabs>
                <w:tab w:val="clear" w:pos="360"/>
                <w:tab w:val="num" w:pos="326"/>
              </w:tabs>
              <w:spacing w:beforeLines="50" w:before="180" w:line="240" w:lineRule="auto"/>
              <w:ind w:left="686" w:hanging="686"/>
              <w:rPr>
                <w:rFonts w:ascii="Arial Black" w:hAnsi="Arial Black"/>
                <w:szCs w:val="24"/>
              </w:rPr>
            </w:pPr>
            <w:r w:rsidRPr="00846149">
              <w:rPr>
                <w:rFonts w:ascii="Arial Black" w:hAnsi="Arial Black"/>
                <w:szCs w:val="24"/>
              </w:rPr>
              <w:t xml:space="preserve">2. </w:t>
            </w:r>
            <w:r w:rsidRPr="00F0080F">
              <w:rPr>
                <w:rFonts w:ascii="新細明體" w:hAnsi="新細明體" w:hint="eastAsia"/>
                <w:szCs w:val="24"/>
              </w:rPr>
              <w:t>考取教師檢定考（限全職生）、高普考。</w:t>
            </w:r>
          </w:p>
          <w:p w:rsidR="00014758" w:rsidRPr="00846149" w:rsidRDefault="00014758" w:rsidP="000C7D80">
            <w:pPr>
              <w:numPr>
                <w:ilvl w:val="0"/>
                <w:numId w:val="1"/>
              </w:numPr>
              <w:tabs>
                <w:tab w:val="clear" w:pos="360"/>
                <w:tab w:val="num" w:pos="326"/>
              </w:tabs>
              <w:spacing w:beforeLines="50" w:before="180" w:line="240" w:lineRule="auto"/>
              <w:ind w:left="686" w:hanging="686"/>
              <w:rPr>
                <w:rFonts w:ascii="Arial Black" w:hAnsi="Arial Black"/>
                <w:szCs w:val="24"/>
              </w:rPr>
            </w:pPr>
            <w:r w:rsidRPr="00846149">
              <w:rPr>
                <w:rFonts w:ascii="Arial Black" w:hAnsi="Arial Black"/>
                <w:szCs w:val="24"/>
              </w:rPr>
              <w:t>3.</w:t>
            </w:r>
            <w:r w:rsidRPr="00613B86">
              <w:rPr>
                <w:rFonts w:hAnsi="標楷體"/>
                <w:color w:val="000000" w:themeColor="text1"/>
              </w:rPr>
              <w:t xml:space="preserve"> </w:t>
            </w:r>
            <w:r w:rsidR="0020767E" w:rsidRPr="006E3E0C">
              <w:rPr>
                <w:rFonts w:ascii="標楷體" w:hAnsi="標楷體" w:hint="eastAsia"/>
              </w:rPr>
              <w:t>全民英檢</w:t>
            </w:r>
            <w:r w:rsidR="0020767E" w:rsidRPr="00C46E5A">
              <w:rPr>
                <w:rFonts w:ascii="標楷體" w:hAnsi="標楷體" w:hint="eastAsia"/>
              </w:rPr>
              <w:t>中</w:t>
            </w:r>
            <w:r w:rsidR="0020767E" w:rsidRPr="006E3E0C">
              <w:rPr>
                <w:rFonts w:ascii="標楷體" w:hAnsi="標楷體" w:hint="eastAsia"/>
              </w:rPr>
              <w:t>級（或以上）檢定合格，或其他同級英語檢定合格。</w:t>
            </w:r>
            <w:r>
              <w:rPr>
                <w:rFonts w:hAnsi="標楷體" w:hint="eastAsia"/>
                <w:color w:val="000000" w:themeColor="text1"/>
              </w:rPr>
              <w:t>。</w:t>
            </w:r>
          </w:p>
          <w:p w:rsidR="006F2C76" w:rsidRPr="00846149" w:rsidRDefault="0020767E" w:rsidP="0020767E">
            <w:pPr>
              <w:numPr>
                <w:ilvl w:val="0"/>
                <w:numId w:val="1"/>
              </w:numPr>
              <w:tabs>
                <w:tab w:val="clear" w:pos="360"/>
                <w:tab w:val="num" w:pos="326"/>
              </w:tabs>
              <w:spacing w:beforeLines="50" w:before="180" w:line="240" w:lineRule="auto"/>
              <w:ind w:left="686" w:hanging="686"/>
              <w:rPr>
                <w:rFonts w:ascii="Arial Black" w:hAnsi="Arial Black"/>
                <w:szCs w:val="24"/>
              </w:rPr>
            </w:pPr>
            <w:r>
              <w:rPr>
                <w:rFonts w:ascii="Arial Black" w:hAnsi="Arial Black"/>
                <w:szCs w:val="24"/>
              </w:rPr>
              <w:t>4</w:t>
            </w:r>
            <w:bookmarkStart w:id="0" w:name="_GoBack"/>
            <w:bookmarkEnd w:id="0"/>
            <w:r w:rsidR="00014758" w:rsidRPr="00014758">
              <w:rPr>
                <w:rFonts w:ascii="Arial Black" w:hAnsi="Arial Black" w:hint="eastAsia"/>
                <w:szCs w:val="24"/>
              </w:rPr>
              <w:t>.</w:t>
            </w:r>
            <w:r w:rsidR="00014758">
              <w:rPr>
                <w:rFonts w:ascii="Arial Black" w:hAnsi="Arial Black" w:hint="eastAsia"/>
                <w:szCs w:val="24"/>
              </w:rPr>
              <w:t xml:space="preserve"> </w:t>
            </w:r>
            <w:r w:rsidR="006F2C76" w:rsidRPr="00F0080F">
              <w:rPr>
                <w:rFonts w:ascii="新細明體" w:hAnsi="新細明體" w:hint="eastAsia"/>
                <w:szCs w:val="24"/>
              </w:rPr>
              <w:t>指導學生參展</w:t>
            </w:r>
            <w:r w:rsidR="00A35C37">
              <w:rPr>
                <w:rFonts w:ascii="新細明體" w:hAnsi="新細明體" w:hint="eastAsia"/>
                <w:szCs w:val="24"/>
              </w:rPr>
              <w:t>、參賽</w:t>
            </w:r>
            <w:r w:rsidR="006F2C76" w:rsidRPr="00F0080F">
              <w:rPr>
                <w:rFonts w:ascii="新細明體" w:hAnsi="新細明體" w:hint="eastAsia"/>
                <w:szCs w:val="24"/>
              </w:rPr>
              <w:t>（如：</w:t>
            </w:r>
            <w:r w:rsidR="0089497A" w:rsidRPr="0089497A">
              <w:rPr>
                <w:rFonts w:ascii="新細明體" w:hAnsi="新細明體"/>
                <w:szCs w:val="24"/>
              </w:rPr>
              <w:t>科展</w:t>
            </w:r>
            <w:r w:rsidR="0089497A" w:rsidRPr="0089497A">
              <w:rPr>
                <w:rFonts w:ascii="新細明體" w:hAnsi="新細明體" w:hint="eastAsia"/>
                <w:szCs w:val="24"/>
              </w:rPr>
              <w:t>、青少年發明展</w:t>
            </w:r>
            <w:r w:rsidR="0089497A" w:rsidRPr="0089497A">
              <w:rPr>
                <w:rFonts w:ascii="新細明體" w:hAnsi="新細明體"/>
                <w:szCs w:val="24"/>
              </w:rPr>
              <w:t>等</w:t>
            </w:r>
            <w:r w:rsidR="006F2C76" w:rsidRPr="00F0080F">
              <w:rPr>
                <w:rFonts w:ascii="新細明體" w:hAnsi="新細明體" w:hint="eastAsia"/>
                <w:szCs w:val="24"/>
              </w:rPr>
              <w:t>）或個人參賽（如：課程設計、教材設計</w:t>
            </w:r>
            <w:r w:rsidR="006F2C76" w:rsidRPr="00F0080F">
              <w:rPr>
                <w:rFonts w:ascii="新細明體" w:hAnsi="新細明體"/>
                <w:szCs w:val="24"/>
              </w:rPr>
              <w:t>…</w:t>
            </w:r>
            <w:r w:rsidR="006F2C76" w:rsidRPr="00F0080F">
              <w:rPr>
                <w:rFonts w:ascii="新細明體" w:hAnsi="新細明體" w:hint="eastAsia"/>
                <w:szCs w:val="24"/>
              </w:rPr>
              <w:t>等）成果達佳作或以上（如優勝或各項名次）</w:t>
            </w:r>
            <w:r w:rsidR="006F2C76">
              <w:rPr>
                <w:rFonts w:ascii="Arial Black" w:hAnsi="Arial Black" w:hint="eastAsia"/>
                <w:szCs w:val="24"/>
              </w:rPr>
              <w:t>。</w:t>
            </w:r>
            <w:r w:rsidR="006C0E16" w:rsidRPr="0054225E">
              <w:rPr>
                <w:rFonts w:ascii="標楷體" w:hAnsi="標楷體" w:hint="eastAsia"/>
              </w:rPr>
              <w:t>以上所指參展、參賽內容，需與科學教育相關。</w:t>
            </w:r>
          </w:p>
        </w:tc>
      </w:tr>
      <w:tr w:rsidR="006F2C76" w:rsidRPr="00F04CDD" w:rsidTr="00014758">
        <w:trPr>
          <w:trHeight w:val="851"/>
          <w:jc w:val="center"/>
        </w:trPr>
        <w:tc>
          <w:tcPr>
            <w:tcW w:w="1418" w:type="dxa"/>
            <w:vAlign w:val="center"/>
          </w:tcPr>
          <w:p w:rsidR="006F2C76" w:rsidRPr="00F04CDD" w:rsidRDefault="006F2C76" w:rsidP="006F2C76">
            <w:pPr>
              <w:jc w:val="center"/>
              <w:rPr>
                <w:rFonts w:ascii="標楷體" w:hAnsi="標楷體"/>
                <w:szCs w:val="24"/>
              </w:rPr>
            </w:pPr>
            <w:r>
              <w:rPr>
                <w:rFonts w:ascii="標楷體" w:hAnsi="標楷體" w:hint="eastAsia"/>
                <w:szCs w:val="24"/>
              </w:rPr>
              <w:t>備註</w:t>
            </w:r>
          </w:p>
        </w:tc>
        <w:tc>
          <w:tcPr>
            <w:tcW w:w="8420" w:type="dxa"/>
            <w:gridSpan w:val="3"/>
            <w:vAlign w:val="center"/>
          </w:tcPr>
          <w:p w:rsidR="00A35C37" w:rsidRPr="00A35C37" w:rsidRDefault="00A35C37" w:rsidP="000C7D80">
            <w:pPr>
              <w:numPr>
                <w:ilvl w:val="0"/>
                <w:numId w:val="2"/>
              </w:numPr>
              <w:spacing w:beforeLines="50" w:before="180" w:line="360" w:lineRule="auto"/>
              <w:rPr>
                <w:b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hint="eastAsia"/>
                <w:b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各項門檻發生事實請先行確認是否為入學碩</w:t>
            </w:r>
            <w:r>
              <w:rPr>
                <w:rFonts w:hint="eastAsia"/>
                <w:b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/</w:t>
            </w:r>
            <w:r>
              <w:rPr>
                <w:rFonts w:hint="eastAsia"/>
                <w:b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博士班之後。</w:t>
            </w:r>
          </w:p>
          <w:p w:rsidR="006F2C76" w:rsidRPr="000C7D80" w:rsidRDefault="006F2C76" w:rsidP="000C7D80">
            <w:pPr>
              <w:numPr>
                <w:ilvl w:val="0"/>
                <w:numId w:val="2"/>
              </w:numPr>
              <w:spacing w:beforeLines="50" w:before="180" w:line="360" w:lineRule="auto"/>
              <w:rPr>
                <w:b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C7D80">
              <w:rPr>
                <w:rFonts w:hAnsi="標楷體"/>
                <w:b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畢業資格審定時需附證明文件</w:t>
            </w:r>
            <w:r w:rsidRPr="000C7D80">
              <w:rPr>
                <w:rFonts w:hAnsi="標楷體" w:hint="eastAsia"/>
                <w:b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正本與</w:t>
            </w:r>
            <w:r w:rsidRPr="000C7D80">
              <w:rPr>
                <w:rFonts w:hAnsi="標楷體"/>
                <w:b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影本（符合上列第</w:t>
            </w:r>
            <w:r w:rsidR="00A35C37">
              <w:rPr>
                <w:b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6</w:t>
            </w:r>
            <w:r w:rsidRPr="000C7D80">
              <w:rPr>
                <w:rFonts w:hAnsi="標楷體"/>
                <w:b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項者另加送成果</w:t>
            </w:r>
            <w:r w:rsidRPr="000C7D80">
              <w:rPr>
                <w:rFonts w:hAnsi="標楷體" w:hint="eastAsia"/>
                <w:b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正、</w:t>
            </w:r>
            <w:r w:rsidRPr="000C7D80">
              <w:rPr>
                <w:rFonts w:hAnsi="標楷體"/>
                <w:b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影本）</w:t>
            </w:r>
            <w:r w:rsidRPr="000C7D80">
              <w:rPr>
                <w:rFonts w:hAnsi="標楷體" w:hint="eastAsia"/>
                <w:b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。</w:t>
            </w:r>
          </w:p>
          <w:p w:rsidR="006F2C76" w:rsidRPr="000C7D80" w:rsidRDefault="006F2C76" w:rsidP="00A35C37">
            <w:pPr>
              <w:numPr>
                <w:ilvl w:val="0"/>
                <w:numId w:val="2"/>
              </w:numPr>
              <w:spacing w:beforeLines="50" w:before="180" w:line="360" w:lineRule="auto"/>
              <w:rPr>
                <w:b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C7D80">
              <w:rPr>
                <w:rFonts w:hAnsi="標楷體" w:hint="eastAsia"/>
                <w:b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得於畢業離校前</w:t>
            </w:r>
            <w:proofErr w:type="gramStart"/>
            <w:r w:rsidRPr="000C7D80">
              <w:rPr>
                <w:rFonts w:hAnsi="標楷體"/>
                <w:b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隨時送所上</w:t>
            </w:r>
            <w:proofErr w:type="gramEnd"/>
            <w:r w:rsidRPr="000C7D80">
              <w:rPr>
                <w:rFonts w:hAnsi="標楷體"/>
                <w:b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行政人員辦理，呈</w:t>
            </w:r>
            <w:r w:rsidR="00C73C48" w:rsidRPr="00A35C37">
              <w:rPr>
                <w:rFonts w:hAnsi="標楷體" w:hint="eastAsia"/>
                <w:b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召集人</w:t>
            </w:r>
            <w:r w:rsidRPr="000C7D80">
              <w:rPr>
                <w:rFonts w:hAnsi="標楷體"/>
                <w:b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簽核。該表格簽核後，所上行政人員及碩士生各執一份</w:t>
            </w:r>
            <w:r w:rsidRPr="000C7D80">
              <w:rPr>
                <w:rFonts w:hAnsi="標楷體" w:hint="eastAsia"/>
                <w:b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留存</w:t>
            </w:r>
            <w:r w:rsidRPr="000C7D80">
              <w:rPr>
                <w:rFonts w:hAnsi="標楷體"/>
                <w:b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。</w:t>
            </w:r>
          </w:p>
        </w:tc>
      </w:tr>
    </w:tbl>
    <w:p w:rsidR="006F2C76" w:rsidRPr="00F0080F" w:rsidRDefault="006F2C76" w:rsidP="006F2C76">
      <w:pPr>
        <w:autoSpaceDE w:val="0"/>
        <w:autoSpaceDN w:val="0"/>
        <w:snapToGrid w:val="0"/>
        <w:spacing w:before="50" w:line="340" w:lineRule="exact"/>
        <w:ind w:left="960"/>
        <w:jc w:val="both"/>
        <w:rPr>
          <w:rFonts w:ascii="新細明體" w:hAnsi="新細明體"/>
          <w:szCs w:val="24"/>
        </w:rPr>
      </w:pPr>
    </w:p>
    <w:tbl>
      <w:tblPr>
        <w:tblStyle w:val="a3"/>
        <w:tblW w:w="950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39"/>
        <w:gridCol w:w="3612"/>
        <w:gridCol w:w="1418"/>
        <w:gridCol w:w="2840"/>
      </w:tblGrid>
      <w:tr w:rsidR="006F2C76" w:rsidRPr="00D741CF" w:rsidTr="00014758">
        <w:trPr>
          <w:trHeight w:val="851"/>
          <w:jc w:val="center"/>
        </w:trPr>
        <w:tc>
          <w:tcPr>
            <w:tcW w:w="1639" w:type="dxa"/>
            <w:vAlign w:val="center"/>
          </w:tcPr>
          <w:p w:rsidR="006F2C76" w:rsidRDefault="006F2C76" w:rsidP="000C7D80">
            <w:pPr>
              <w:spacing w:beforeLines="50" w:before="180" w:line="360" w:lineRule="auto"/>
              <w:jc w:val="center"/>
              <w:rPr>
                <w:rFonts w:ascii="標楷體" w:hAnsi="標楷體"/>
                <w:szCs w:val="24"/>
              </w:rPr>
            </w:pPr>
            <w:r>
              <w:rPr>
                <w:rFonts w:ascii="標楷體" w:hAnsi="標楷體" w:hint="eastAsia"/>
                <w:szCs w:val="24"/>
              </w:rPr>
              <w:t>審核結果</w:t>
            </w:r>
          </w:p>
        </w:tc>
        <w:tc>
          <w:tcPr>
            <w:tcW w:w="7870" w:type="dxa"/>
            <w:gridSpan w:val="3"/>
            <w:vAlign w:val="center"/>
          </w:tcPr>
          <w:p w:rsidR="006F2C76" w:rsidRDefault="006F2C76" w:rsidP="000C7D80">
            <w:pPr>
              <w:spacing w:beforeLines="50" w:before="180" w:line="360" w:lineRule="auto"/>
              <w:rPr>
                <w:rFonts w:ascii="標楷體" w:hAnsi="標楷體"/>
                <w:szCs w:val="24"/>
              </w:rPr>
            </w:pPr>
            <w:r>
              <w:rPr>
                <w:rFonts w:ascii="標楷體" w:hAnsi="標楷體" w:hint="eastAsia"/>
                <w:szCs w:val="24"/>
              </w:rPr>
              <w:t xml:space="preserve">□通過      </w:t>
            </w:r>
          </w:p>
          <w:p w:rsidR="006F2C76" w:rsidRPr="00F04CDD" w:rsidRDefault="006F2C76" w:rsidP="000C7D80">
            <w:pPr>
              <w:spacing w:beforeLines="50" w:before="180" w:line="360" w:lineRule="auto"/>
              <w:rPr>
                <w:rFonts w:ascii="標楷體" w:hAnsi="標楷體"/>
                <w:szCs w:val="24"/>
              </w:rPr>
            </w:pPr>
            <w:r>
              <w:rPr>
                <w:rFonts w:ascii="標楷體" w:hAnsi="標楷體" w:hint="eastAsia"/>
                <w:szCs w:val="24"/>
              </w:rPr>
              <w:t>□不通過（不通過結果係為  年  月  日第  次所</w:t>
            </w:r>
            <w:proofErr w:type="gramStart"/>
            <w:r>
              <w:rPr>
                <w:rFonts w:ascii="標楷體" w:hAnsi="標楷體" w:hint="eastAsia"/>
                <w:szCs w:val="24"/>
              </w:rPr>
              <w:t>務</w:t>
            </w:r>
            <w:proofErr w:type="gramEnd"/>
            <w:r>
              <w:rPr>
                <w:rFonts w:ascii="標楷體" w:hAnsi="標楷體" w:hint="eastAsia"/>
                <w:szCs w:val="24"/>
              </w:rPr>
              <w:t>會議中決議）</w:t>
            </w:r>
          </w:p>
        </w:tc>
      </w:tr>
      <w:tr w:rsidR="006F2C76" w:rsidRPr="00F04CDD" w:rsidTr="00014758">
        <w:trPr>
          <w:trHeight w:val="851"/>
          <w:jc w:val="center"/>
        </w:trPr>
        <w:tc>
          <w:tcPr>
            <w:tcW w:w="1639" w:type="dxa"/>
            <w:vAlign w:val="center"/>
          </w:tcPr>
          <w:p w:rsidR="006F2C76" w:rsidRDefault="006F2C76" w:rsidP="006F2C76">
            <w:pPr>
              <w:jc w:val="center"/>
              <w:rPr>
                <w:rFonts w:ascii="標楷體" w:hAnsi="標楷體"/>
                <w:szCs w:val="24"/>
              </w:rPr>
            </w:pPr>
            <w:r>
              <w:rPr>
                <w:rFonts w:ascii="標楷體" w:hAnsi="標楷體" w:hint="eastAsia"/>
                <w:szCs w:val="24"/>
              </w:rPr>
              <w:t>承辦人簽章</w:t>
            </w:r>
          </w:p>
        </w:tc>
        <w:tc>
          <w:tcPr>
            <w:tcW w:w="3612" w:type="dxa"/>
            <w:vAlign w:val="center"/>
          </w:tcPr>
          <w:p w:rsidR="006F2C76" w:rsidRDefault="006F2C76" w:rsidP="006F2C76">
            <w:pPr>
              <w:rPr>
                <w:rFonts w:ascii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F2C76" w:rsidRDefault="00C73C48" w:rsidP="006F2C76">
            <w:pPr>
              <w:jc w:val="center"/>
              <w:rPr>
                <w:rFonts w:ascii="標楷體" w:hAnsi="標楷體"/>
                <w:szCs w:val="24"/>
              </w:rPr>
            </w:pPr>
            <w:r>
              <w:rPr>
                <w:rFonts w:ascii="標楷體" w:hAnsi="標楷體" w:hint="eastAsia"/>
                <w:szCs w:val="24"/>
              </w:rPr>
              <w:t>召集人</w:t>
            </w:r>
            <w:r w:rsidR="006F2C76">
              <w:rPr>
                <w:rFonts w:ascii="標楷體" w:hAnsi="標楷體" w:hint="eastAsia"/>
                <w:szCs w:val="24"/>
              </w:rPr>
              <w:t>簽章</w:t>
            </w:r>
          </w:p>
        </w:tc>
        <w:tc>
          <w:tcPr>
            <w:tcW w:w="2840" w:type="dxa"/>
            <w:vAlign w:val="center"/>
          </w:tcPr>
          <w:p w:rsidR="006F2C76" w:rsidRPr="00F04CDD" w:rsidRDefault="006F2C76" w:rsidP="006F2C76">
            <w:pPr>
              <w:jc w:val="center"/>
              <w:rPr>
                <w:rFonts w:ascii="標楷體" w:hAnsi="標楷體"/>
                <w:szCs w:val="24"/>
              </w:rPr>
            </w:pPr>
          </w:p>
        </w:tc>
      </w:tr>
    </w:tbl>
    <w:p w:rsidR="006F2C76" w:rsidRDefault="006F2C76"/>
    <w:sectPr w:rsidR="006F2C76" w:rsidSect="006F2C76">
      <w:pgSz w:w="11906" w:h="16838"/>
      <w:pgMar w:top="851" w:right="1797" w:bottom="851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儷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AB3FF7"/>
    <w:multiLevelType w:val="hybridMultilevel"/>
    <w:tmpl w:val="C99AD43A"/>
    <w:lvl w:ilvl="0" w:tplc="4636E9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6AA6323F"/>
    <w:multiLevelType w:val="hybridMultilevel"/>
    <w:tmpl w:val="24346328"/>
    <w:lvl w:ilvl="0" w:tplc="637E654A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C76"/>
    <w:rsid w:val="00011B83"/>
    <w:rsid w:val="00014758"/>
    <w:rsid w:val="000C7D80"/>
    <w:rsid w:val="0020767E"/>
    <w:rsid w:val="00315560"/>
    <w:rsid w:val="00385F74"/>
    <w:rsid w:val="006C0E16"/>
    <w:rsid w:val="006F2C76"/>
    <w:rsid w:val="00783B42"/>
    <w:rsid w:val="0089497A"/>
    <w:rsid w:val="00945213"/>
    <w:rsid w:val="00A35C37"/>
    <w:rsid w:val="00A64B42"/>
    <w:rsid w:val="00B161FC"/>
    <w:rsid w:val="00C73C48"/>
    <w:rsid w:val="00E95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63CB69"/>
  <w15:docId w15:val="{C33075C0-F081-47CA-B9B1-0320FFABE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C76"/>
    <w:pPr>
      <w:widowControl w:val="0"/>
      <w:adjustRightInd w:val="0"/>
      <w:spacing w:line="360" w:lineRule="atLeast"/>
      <w:textAlignment w:val="baseline"/>
    </w:pPr>
    <w:rPr>
      <w:rFonts w:eastAsia="標楷體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F2C76"/>
    <w:pPr>
      <w:widowControl w:val="0"/>
      <w:adjustRightInd w:val="0"/>
      <w:spacing w:line="360" w:lineRule="atLeast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84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國立花蓮教育大學科學教育研究所</dc:title>
  <dc:creator>Admin</dc:creator>
  <cp:lastModifiedBy>user</cp:lastModifiedBy>
  <cp:revision>2</cp:revision>
  <cp:lastPrinted>2012-06-12T02:47:00Z</cp:lastPrinted>
  <dcterms:created xsi:type="dcterms:W3CDTF">2024-06-19T03:19:00Z</dcterms:created>
  <dcterms:modified xsi:type="dcterms:W3CDTF">2024-06-19T03:19:00Z</dcterms:modified>
</cp:coreProperties>
</file>